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7DC6A" w14:textId="77777777" w:rsidR="000D63A9" w:rsidRPr="000D63A9" w:rsidRDefault="000D63A9" w:rsidP="000D63A9">
      <w:pPr>
        <w:jc w:val="both"/>
        <w:rPr>
          <w:rFonts w:ascii="Calibri" w:hAnsi="Calibri" w:cs="Calibri"/>
          <w:b/>
          <w:bCs/>
          <w:sz w:val="20"/>
          <w:szCs w:val="20"/>
        </w:rPr>
      </w:pPr>
      <w:r w:rsidRPr="000D63A9">
        <w:rPr>
          <w:rFonts w:ascii="Calibri" w:hAnsi="Calibri" w:cs="Calibri"/>
          <w:b/>
          <w:bCs/>
          <w:sz w:val="20"/>
          <w:szCs w:val="20"/>
        </w:rPr>
        <w:t>1. AMAÇ</w:t>
      </w:r>
    </w:p>
    <w:p w14:paraId="0F2FBED4" w14:textId="0833481E" w:rsidR="000D63A9" w:rsidRPr="000D63A9" w:rsidRDefault="000D63A9" w:rsidP="000D63A9">
      <w:pPr>
        <w:jc w:val="both"/>
        <w:rPr>
          <w:rFonts w:ascii="Calibri" w:hAnsi="Calibri" w:cs="Calibri"/>
          <w:sz w:val="20"/>
          <w:szCs w:val="20"/>
        </w:rPr>
      </w:pPr>
      <w:r w:rsidRPr="000D63A9">
        <w:rPr>
          <w:rFonts w:ascii="Calibri" w:hAnsi="Calibri" w:cs="Calibri"/>
          <w:sz w:val="20"/>
          <w:szCs w:val="20"/>
        </w:rPr>
        <w:t xml:space="preserve">Bu prosedürün amacı, </w:t>
      </w:r>
      <w:r w:rsidR="00EB4200">
        <w:rPr>
          <w:rFonts w:ascii="Calibri" w:hAnsi="Calibri" w:cs="Calibri"/>
          <w:b/>
          <w:bCs/>
          <w:sz w:val="20"/>
          <w:szCs w:val="20"/>
        </w:rPr>
        <w:t>MÜFİT ŞERAFETTİN KURSOĞLU</w:t>
      </w:r>
      <w:r w:rsidRPr="000D63A9">
        <w:rPr>
          <w:rFonts w:ascii="Calibri" w:hAnsi="Calibri" w:cs="Calibri"/>
          <w:sz w:val="20"/>
          <w:szCs w:val="20"/>
        </w:rPr>
        <w:t xml:space="preserve"> işyeri sınırları içerisinde meydana gelebilecek iş kazaları ve ramak kala olaylar sonrasında yapılacak müdahaleleri, bildirim süreçlerini, kaza araştırma adımlarını ve ilgili personelin görev ve sorumluluklarını tanımlayarak, yasal süreçlerin doğru işletilmesini sağlamak ve benzer olayların tekrarını önlemektir.</w:t>
      </w:r>
    </w:p>
    <w:p w14:paraId="35B88935" w14:textId="77777777" w:rsidR="000D63A9" w:rsidRPr="000D63A9" w:rsidRDefault="000D63A9" w:rsidP="000D63A9">
      <w:pPr>
        <w:jc w:val="both"/>
        <w:rPr>
          <w:rFonts w:ascii="Calibri" w:hAnsi="Calibri" w:cs="Calibri"/>
          <w:b/>
          <w:bCs/>
          <w:sz w:val="20"/>
          <w:szCs w:val="20"/>
        </w:rPr>
      </w:pPr>
      <w:r w:rsidRPr="000D63A9">
        <w:rPr>
          <w:rFonts w:ascii="Calibri" w:hAnsi="Calibri" w:cs="Calibri"/>
          <w:b/>
          <w:bCs/>
          <w:sz w:val="20"/>
          <w:szCs w:val="20"/>
        </w:rPr>
        <w:t>2. KAPSAM</w:t>
      </w:r>
    </w:p>
    <w:p w14:paraId="037486F5" w14:textId="1823286D" w:rsidR="000D63A9" w:rsidRPr="000D63A9" w:rsidRDefault="000D63A9" w:rsidP="000D63A9">
      <w:pPr>
        <w:jc w:val="both"/>
        <w:rPr>
          <w:rFonts w:ascii="Calibri" w:hAnsi="Calibri" w:cs="Calibri"/>
          <w:sz w:val="20"/>
          <w:szCs w:val="20"/>
        </w:rPr>
      </w:pPr>
      <w:r w:rsidRPr="000D63A9">
        <w:rPr>
          <w:rFonts w:ascii="Calibri" w:hAnsi="Calibri" w:cs="Calibri"/>
          <w:sz w:val="20"/>
          <w:szCs w:val="20"/>
        </w:rPr>
        <w:t xml:space="preserve">Bu prosedür, </w:t>
      </w:r>
      <w:r w:rsidR="00EB4200">
        <w:rPr>
          <w:rFonts w:ascii="Calibri" w:hAnsi="Calibri" w:cs="Calibri"/>
          <w:b/>
          <w:bCs/>
          <w:sz w:val="20"/>
          <w:szCs w:val="20"/>
        </w:rPr>
        <w:t>MÜFİT ŞERAFETTİN KURSOĞLU</w:t>
      </w:r>
      <w:r w:rsidRPr="000D63A9">
        <w:rPr>
          <w:rFonts w:ascii="Calibri" w:hAnsi="Calibri" w:cs="Calibri"/>
          <w:sz w:val="20"/>
          <w:szCs w:val="20"/>
        </w:rPr>
        <w:t xml:space="preserve"> işyerinde görev yapan tüm çalışanları, alt yüklenici çalışanlarını, stajyerleri ve ziyaretçileri kapsar. İşyeri sınırları içinde veya işveren tarafından yürütülmekte olan iş dolayısıyla işyeri dışında meydana gelen tüm iş kazalarını içerir.</w:t>
      </w:r>
    </w:p>
    <w:p w14:paraId="286A0A2C" w14:textId="77777777" w:rsidR="000D63A9" w:rsidRPr="000D63A9" w:rsidRDefault="000D63A9" w:rsidP="000D63A9">
      <w:pPr>
        <w:jc w:val="both"/>
        <w:rPr>
          <w:rFonts w:ascii="Calibri" w:hAnsi="Calibri" w:cs="Calibri"/>
          <w:b/>
          <w:bCs/>
          <w:sz w:val="20"/>
          <w:szCs w:val="20"/>
        </w:rPr>
      </w:pPr>
      <w:r w:rsidRPr="000D63A9">
        <w:rPr>
          <w:rFonts w:ascii="Calibri" w:hAnsi="Calibri" w:cs="Calibri"/>
          <w:b/>
          <w:bCs/>
          <w:sz w:val="20"/>
          <w:szCs w:val="20"/>
        </w:rPr>
        <w:t>3. TANIMLAR</w:t>
      </w:r>
    </w:p>
    <w:p w14:paraId="0714F10F" w14:textId="77777777" w:rsidR="000D63A9" w:rsidRPr="000D63A9" w:rsidRDefault="000D63A9" w:rsidP="000D63A9">
      <w:pPr>
        <w:numPr>
          <w:ilvl w:val="0"/>
          <w:numId w:val="14"/>
        </w:numPr>
        <w:jc w:val="both"/>
        <w:rPr>
          <w:rFonts w:ascii="Calibri" w:hAnsi="Calibri" w:cs="Calibri"/>
          <w:sz w:val="20"/>
          <w:szCs w:val="20"/>
        </w:rPr>
      </w:pPr>
      <w:r w:rsidRPr="000D63A9">
        <w:rPr>
          <w:rFonts w:ascii="Calibri" w:hAnsi="Calibri" w:cs="Calibri"/>
          <w:b/>
          <w:bCs/>
          <w:sz w:val="20"/>
          <w:szCs w:val="20"/>
        </w:rPr>
        <w:t>İş Kazası:</w:t>
      </w:r>
      <w:r w:rsidRPr="000D63A9">
        <w:rPr>
          <w:rFonts w:ascii="Calibri" w:hAnsi="Calibri" w:cs="Calibri"/>
          <w:sz w:val="20"/>
          <w:szCs w:val="20"/>
        </w:rPr>
        <w:t xml:space="preserve"> İşyerinde veya işin yürütümü nedeniyle meydana gelen, ölüme sebebiyet veren veya vücut bütünlüğünü ruhen ya da bedenen engelli hâle getiren olaydır.</w:t>
      </w:r>
    </w:p>
    <w:p w14:paraId="49709355" w14:textId="77777777" w:rsidR="000D63A9" w:rsidRPr="000D63A9" w:rsidRDefault="000D63A9" w:rsidP="000D63A9">
      <w:pPr>
        <w:numPr>
          <w:ilvl w:val="0"/>
          <w:numId w:val="14"/>
        </w:numPr>
        <w:jc w:val="both"/>
        <w:rPr>
          <w:rFonts w:ascii="Calibri" w:hAnsi="Calibri" w:cs="Calibri"/>
          <w:sz w:val="20"/>
          <w:szCs w:val="20"/>
        </w:rPr>
      </w:pPr>
      <w:r w:rsidRPr="000D63A9">
        <w:rPr>
          <w:rFonts w:ascii="Calibri" w:hAnsi="Calibri" w:cs="Calibri"/>
          <w:b/>
          <w:bCs/>
          <w:sz w:val="20"/>
          <w:szCs w:val="20"/>
        </w:rPr>
        <w:t>Ramak Kala Olay:</w:t>
      </w:r>
      <w:r w:rsidRPr="000D63A9">
        <w:rPr>
          <w:rFonts w:ascii="Calibri" w:hAnsi="Calibri" w:cs="Calibri"/>
          <w:sz w:val="20"/>
          <w:szCs w:val="20"/>
        </w:rPr>
        <w:t xml:space="preserve"> İşyerinde meydana gelen; çalışanı, işyerini ya da iş ekipmanını zarara uğratma potansiyeli olduğu halde zarara uğratmayan olaydır.</w:t>
      </w:r>
    </w:p>
    <w:p w14:paraId="7ED0F745" w14:textId="77777777" w:rsidR="000D63A9" w:rsidRPr="000D63A9" w:rsidRDefault="000D63A9" w:rsidP="000D63A9">
      <w:pPr>
        <w:numPr>
          <w:ilvl w:val="0"/>
          <w:numId w:val="14"/>
        </w:numPr>
        <w:jc w:val="both"/>
        <w:rPr>
          <w:rFonts w:ascii="Calibri" w:hAnsi="Calibri" w:cs="Calibri"/>
          <w:sz w:val="20"/>
          <w:szCs w:val="20"/>
        </w:rPr>
      </w:pPr>
      <w:r w:rsidRPr="000D63A9">
        <w:rPr>
          <w:rFonts w:ascii="Calibri" w:hAnsi="Calibri" w:cs="Calibri"/>
          <w:b/>
          <w:bCs/>
          <w:sz w:val="20"/>
          <w:szCs w:val="20"/>
        </w:rPr>
        <w:t>İlk Yardımcı:</w:t>
      </w:r>
      <w:r w:rsidRPr="000D63A9">
        <w:rPr>
          <w:rFonts w:ascii="Calibri" w:hAnsi="Calibri" w:cs="Calibri"/>
          <w:sz w:val="20"/>
          <w:szCs w:val="20"/>
        </w:rPr>
        <w:t xml:space="preserve"> İlkyardım eğitimi alarak ilkyardımcı belgesine sahip olan kişidir.</w:t>
      </w:r>
    </w:p>
    <w:p w14:paraId="31AB18A4" w14:textId="05CE1B65" w:rsidR="000D63A9" w:rsidRPr="000D63A9" w:rsidRDefault="000D63A9" w:rsidP="000D63A9">
      <w:pPr>
        <w:numPr>
          <w:ilvl w:val="0"/>
          <w:numId w:val="14"/>
        </w:numPr>
        <w:jc w:val="both"/>
        <w:rPr>
          <w:rFonts w:ascii="Calibri" w:hAnsi="Calibri" w:cs="Calibri"/>
          <w:sz w:val="20"/>
          <w:szCs w:val="20"/>
        </w:rPr>
      </w:pPr>
      <w:r w:rsidRPr="000D63A9">
        <w:rPr>
          <w:rFonts w:ascii="Calibri" w:hAnsi="Calibri" w:cs="Calibri"/>
          <w:b/>
          <w:bCs/>
          <w:sz w:val="20"/>
          <w:szCs w:val="20"/>
        </w:rPr>
        <w:t>Kaza Araştırma Ekibi:</w:t>
      </w:r>
      <w:r w:rsidRPr="000D63A9">
        <w:rPr>
          <w:rFonts w:ascii="Calibri" w:hAnsi="Calibri" w:cs="Calibri"/>
          <w:sz w:val="20"/>
          <w:szCs w:val="20"/>
        </w:rPr>
        <w:t xml:space="preserve"> </w:t>
      </w:r>
      <w:r w:rsidR="00E10890">
        <w:rPr>
          <w:rFonts w:ascii="Calibri" w:hAnsi="Calibri" w:cs="Calibri"/>
          <w:sz w:val="20"/>
          <w:szCs w:val="20"/>
        </w:rPr>
        <w:t>İş Güvenliği</w:t>
      </w:r>
      <w:r w:rsidR="00E10890" w:rsidRPr="000D63A9">
        <w:rPr>
          <w:rFonts w:ascii="Calibri" w:hAnsi="Calibri" w:cs="Calibri"/>
          <w:sz w:val="20"/>
          <w:szCs w:val="20"/>
        </w:rPr>
        <w:t xml:space="preserve"> </w:t>
      </w:r>
      <w:r w:rsidRPr="000D63A9">
        <w:rPr>
          <w:rFonts w:ascii="Calibri" w:hAnsi="Calibri" w:cs="Calibri"/>
          <w:sz w:val="20"/>
          <w:szCs w:val="20"/>
        </w:rPr>
        <w:t>Uzmanı, kazanın meydana geldiği bölümün sorumlusu ve çalışan temsilcisinden oluşan, kazanın nedenlerini araştırmakla görevli ekiptir.</w:t>
      </w:r>
    </w:p>
    <w:p w14:paraId="0BDD07C0" w14:textId="77777777" w:rsidR="000D63A9" w:rsidRPr="000D63A9" w:rsidRDefault="000D63A9" w:rsidP="000D63A9">
      <w:pPr>
        <w:jc w:val="both"/>
        <w:rPr>
          <w:rFonts w:ascii="Calibri" w:hAnsi="Calibri" w:cs="Calibri"/>
          <w:b/>
          <w:bCs/>
          <w:sz w:val="20"/>
          <w:szCs w:val="20"/>
        </w:rPr>
      </w:pPr>
      <w:r w:rsidRPr="000D63A9">
        <w:rPr>
          <w:rFonts w:ascii="Calibri" w:hAnsi="Calibri" w:cs="Calibri"/>
          <w:b/>
          <w:bCs/>
          <w:sz w:val="20"/>
          <w:szCs w:val="20"/>
        </w:rPr>
        <w:t>4. SORUMLULUKLAR</w:t>
      </w:r>
    </w:p>
    <w:p w14:paraId="397EFEC2" w14:textId="77777777" w:rsidR="000D63A9" w:rsidRPr="000D63A9" w:rsidRDefault="000D63A9" w:rsidP="000D63A9">
      <w:pPr>
        <w:numPr>
          <w:ilvl w:val="0"/>
          <w:numId w:val="15"/>
        </w:numPr>
        <w:jc w:val="both"/>
        <w:rPr>
          <w:rFonts w:ascii="Calibri" w:hAnsi="Calibri" w:cs="Calibri"/>
          <w:sz w:val="20"/>
          <w:szCs w:val="20"/>
        </w:rPr>
      </w:pPr>
      <w:r w:rsidRPr="000D63A9">
        <w:rPr>
          <w:rFonts w:ascii="Calibri" w:hAnsi="Calibri" w:cs="Calibri"/>
          <w:b/>
          <w:bCs/>
          <w:sz w:val="20"/>
          <w:szCs w:val="20"/>
        </w:rPr>
        <w:t>Kazayı Gören / Kazazede:</w:t>
      </w:r>
      <w:r w:rsidRPr="000D63A9">
        <w:rPr>
          <w:rFonts w:ascii="Calibri" w:hAnsi="Calibri" w:cs="Calibri"/>
          <w:sz w:val="20"/>
          <w:szCs w:val="20"/>
        </w:rPr>
        <w:t xml:space="preserve"> Kazayı derhal en yakınındaki sorumluya bildirir. Acil bir tehlike yoksa olay yerini değiştirmez.</w:t>
      </w:r>
    </w:p>
    <w:p w14:paraId="5800202F" w14:textId="77777777" w:rsidR="000D63A9" w:rsidRPr="000D63A9" w:rsidRDefault="000D63A9" w:rsidP="000D63A9">
      <w:pPr>
        <w:numPr>
          <w:ilvl w:val="0"/>
          <w:numId w:val="15"/>
        </w:numPr>
        <w:jc w:val="both"/>
        <w:rPr>
          <w:rFonts w:ascii="Calibri" w:hAnsi="Calibri" w:cs="Calibri"/>
          <w:sz w:val="20"/>
          <w:szCs w:val="20"/>
        </w:rPr>
      </w:pPr>
      <w:r w:rsidRPr="000D63A9">
        <w:rPr>
          <w:rFonts w:ascii="Calibri" w:hAnsi="Calibri" w:cs="Calibri"/>
          <w:b/>
          <w:bCs/>
          <w:sz w:val="20"/>
          <w:szCs w:val="20"/>
        </w:rPr>
        <w:t>İlk Amir / Saha Sorumlusu:</w:t>
      </w:r>
    </w:p>
    <w:p w14:paraId="17DF7E66" w14:textId="77777777" w:rsidR="000D63A9" w:rsidRPr="000D63A9" w:rsidRDefault="000D63A9" w:rsidP="000D63A9">
      <w:pPr>
        <w:numPr>
          <w:ilvl w:val="1"/>
          <w:numId w:val="15"/>
        </w:numPr>
        <w:jc w:val="both"/>
        <w:rPr>
          <w:rFonts w:ascii="Calibri" w:hAnsi="Calibri" w:cs="Calibri"/>
          <w:sz w:val="20"/>
          <w:szCs w:val="20"/>
        </w:rPr>
      </w:pPr>
      <w:r w:rsidRPr="000D63A9">
        <w:rPr>
          <w:rFonts w:ascii="Calibri" w:hAnsi="Calibri" w:cs="Calibri"/>
          <w:sz w:val="20"/>
          <w:szCs w:val="20"/>
        </w:rPr>
        <w:t>Olay yerine intikal ederek ilk müdahalenin yapılmasını organize eder.</w:t>
      </w:r>
    </w:p>
    <w:p w14:paraId="7400C1EE" w14:textId="77777777" w:rsidR="000D63A9" w:rsidRPr="000D63A9" w:rsidRDefault="000D63A9" w:rsidP="000D63A9">
      <w:pPr>
        <w:numPr>
          <w:ilvl w:val="1"/>
          <w:numId w:val="15"/>
        </w:numPr>
        <w:jc w:val="both"/>
        <w:rPr>
          <w:rFonts w:ascii="Calibri" w:hAnsi="Calibri" w:cs="Calibri"/>
          <w:sz w:val="20"/>
          <w:szCs w:val="20"/>
        </w:rPr>
      </w:pPr>
      <w:r w:rsidRPr="000D63A9">
        <w:rPr>
          <w:rFonts w:ascii="Calibri" w:hAnsi="Calibri" w:cs="Calibri"/>
          <w:sz w:val="20"/>
          <w:szCs w:val="20"/>
        </w:rPr>
        <w:t>Acil durum ekiplerinin (ambulans, itfaiye vb.) çağrılmasını sağlar.</w:t>
      </w:r>
    </w:p>
    <w:p w14:paraId="5C1CAE1C" w14:textId="6835EFA3" w:rsidR="000D63A9" w:rsidRPr="000D63A9" w:rsidRDefault="00E10890" w:rsidP="000D63A9">
      <w:pPr>
        <w:numPr>
          <w:ilvl w:val="1"/>
          <w:numId w:val="15"/>
        </w:numPr>
        <w:jc w:val="both"/>
        <w:rPr>
          <w:rFonts w:ascii="Calibri" w:hAnsi="Calibri" w:cs="Calibri"/>
          <w:sz w:val="20"/>
          <w:szCs w:val="20"/>
        </w:rPr>
      </w:pPr>
      <w:r>
        <w:rPr>
          <w:rFonts w:ascii="Calibri" w:hAnsi="Calibri" w:cs="Calibri"/>
          <w:sz w:val="20"/>
          <w:szCs w:val="20"/>
        </w:rPr>
        <w:t>İş Güvenliği</w:t>
      </w:r>
      <w:r w:rsidRPr="000D63A9">
        <w:rPr>
          <w:rFonts w:ascii="Calibri" w:hAnsi="Calibri" w:cs="Calibri"/>
          <w:sz w:val="20"/>
          <w:szCs w:val="20"/>
        </w:rPr>
        <w:t xml:space="preserve"> </w:t>
      </w:r>
      <w:r w:rsidR="000D63A9" w:rsidRPr="000D63A9">
        <w:rPr>
          <w:rFonts w:ascii="Calibri" w:hAnsi="Calibri" w:cs="Calibri"/>
          <w:sz w:val="20"/>
          <w:szCs w:val="20"/>
        </w:rPr>
        <w:t>Uzmanı ve yönetime derhal bilgi verir.</w:t>
      </w:r>
    </w:p>
    <w:p w14:paraId="535062AE" w14:textId="77777777" w:rsidR="000D63A9" w:rsidRPr="000D63A9" w:rsidRDefault="000D63A9" w:rsidP="000D63A9">
      <w:pPr>
        <w:numPr>
          <w:ilvl w:val="1"/>
          <w:numId w:val="15"/>
        </w:numPr>
        <w:jc w:val="both"/>
        <w:rPr>
          <w:rFonts w:ascii="Calibri" w:hAnsi="Calibri" w:cs="Calibri"/>
          <w:sz w:val="20"/>
          <w:szCs w:val="20"/>
        </w:rPr>
      </w:pPr>
      <w:r w:rsidRPr="000D63A9">
        <w:rPr>
          <w:rFonts w:ascii="Calibri" w:hAnsi="Calibri" w:cs="Calibri"/>
          <w:sz w:val="20"/>
          <w:szCs w:val="20"/>
        </w:rPr>
        <w:t>Kaza yerini güvenlik şeridi ile koruma altına alır.</w:t>
      </w:r>
    </w:p>
    <w:p w14:paraId="4DE68660" w14:textId="441DE93D" w:rsidR="000D63A9" w:rsidRPr="00E10890" w:rsidRDefault="00E10890" w:rsidP="000D63A9">
      <w:pPr>
        <w:numPr>
          <w:ilvl w:val="0"/>
          <w:numId w:val="15"/>
        </w:numPr>
        <w:jc w:val="both"/>
        <w:rPr>
          <w:rFonts w:ascii="Calibri" w:hAnsi="Calibri" w:cs="Calibri"/>
          <w:b/>
          <w:bCs/>
          <w:sz w:val="20"/>
          <w:szCs w:val="20"/>
        </w:rPr>
      </w:pPr>
      <w:r w:rsidRPr="00E10890">
        <w:rPr>
          <w:rFonts w:ascii="Calibri" w:hAnsi="Calibri" w:cs="Calibri"/>
          <w:b/>
          <w:bCs/>
          <w:sz w:val="20"/>
          <w:szCs w:val="20"/>
        </w:rPr>
        <w:t>İş Güvenliği</w:t>
      </w:r>
      <w:r w:rsidRPr="00E10890">
        <w:rPr>
          <w:rFonts w:ascii="Calibri" w:hAnsi="Calibri" w:cs="Calibri"/>
          <w:b/>
          <w:bCs/>
          <w:sz w:val="20"/>
          <w:szCs w:val="20"/>
        </w:rPr>
        <w:t xml:space="preserve"> </w:t>
      </w:r>
      <w:r w:rsidR="000D63A9" w:rsidRPr="00E10890">
        <w:rPr>
          <w:rFonts w:ascii="Calibri" w:hAnsi="Calibri" w:cs="Calibri"/>
          <w:b/>
          <w:bCs/>
          <w:sz w:val="20"/>
          <w:szCs w:val="20"/>
        </w:rPr>
        <w:t>Uzmanı:</w:t>
      </w:r>
    </w:p>
    <w:p w14:paraId="1FBDF090" w14:textId="77777777" w:rsidR="000D63A9" w:rsidRPr="000D63A9" w:rsidRDefault="000D63A9" w:rsidP="000D63A9">
      <w:pPr>
        <w:numPr>
          <w:ilvl w:val="1"/>
          <w:numId w:val="15"/>
        </w:numPr>
        <w:jc w:val="both"/>
        <w:rPr>
          <w:rFonts w:ascii="Calibri" w:hAnsi="Calibri" w:cs="Calibri"/>
          <w:sz w:val="20"/>
          <w:szCs w:val="20"/>
        </w:rPr>
      </w:pPr>
      <w:r w:rsidRPr="000D63A9">
        <w:rPr>
          <w:rFonts w:ascii="Calibri" w:hAnsi="Calibri" w:cs="Calibri"/>
          <w:sz w:val="20"/>
          <w:szCs w:val="20"/>
        </w:rPr>
        <w:t>Kaza yerine intikal ederek durum tespiti yapar.</w:t>
      </w:r>
    </w:p>
    <w:p w14:paraId="54C27610" w14:textId="77777777" w:rsidR="000D63A9" w:rsidRPr="000D63A9" w:rsidRDefault="000D63A9" w:rsidP="000D63A9">
      <w:pPr>
        <w:numPr>
          <w:ilvl w:val="1"/>
          <w:numId w:val="15"/>
        </w:numPr>
        <w:jc w:val="both"/>
        <w:rPr>
          <w:rFonts w:ascii="Calibri" w:hAnsi="Calibri" w:cs="Calibri"/>
          <w:sz w:val="20"/>
          <w:szCs w:val="20"/>
        </w:rPr>
      </w:pPr>
      <w:r w:rsidRPr="000D63A9">
        <w:rPr>
          <w:rFonts w:ascii="Calibri" w:hAnsi="Calibri" w:cs="Calibri"/>
          <w:sz w:val="20"/>
          <w:szCs w:val="20"/>
        </w:rPr>
        <w:t xml:space="preserve">Kaza Araştırma </w:t>
      </w:r>
      <w:proofErr w:type="spellStart"/>
      <w:r w:rsidRPr="000D63A9">
        <w:rPr>
          <w:rFonts w:ascii="Calibri" w:hAnsi="Calibri" w:cs="Calibri"/>
          <w:sz w:val="20"/>
          <w:szCs w:val="20"/>
        </w:rPr>
        <w:t>Ekibi'ni</w:t>
      </w:r>
      <w:proofErr w:type="spellEnd"/>
      <w:r w:rsidRPr="000D63A9">
        <w:rPr>
          <w:rFonts w:ascii="Calibri" w:hAnsi="Calibri" w:cs="Calibri"/>
          <w:sz w:val="20"/>
          <w:szCs w:val="20"/>
        </w:rPr>
        <w:t xml:space="preserve"> kurarak kök neden analizini başlatır.</w:t>
      </w:r>
    </w:p>
    <w:p w14:paraId="43383507" w14:textId="77777777" w:rsidR="000D63A9" w:rsidRPr="000D63A9" w:rsidRDefault="000D63A9" w:rsidP="000D63A9">
      <w:pPr>
        <w:numPr>
          <w:ilvl w:val="1"/>
          <w:numId w:val="15"/>
        </w:numPr>
        <w:jc w:val="both"/>
        <w:rPr>
          <w:rFonts w:ascii="Calibri" w:hAnsi="Calibri" w:cs="Calibri"/>
          <w:sz w:val="20"/>
          <w:szCs w:val="20"/>
        </w:rPr>
      </w:pPr>
      <w:r w:rsidRPr="000D63A9">
        <w:rPr>
          <w:rFonts w:ascii="Calibri" w:hAnsi="Calibri" w:cs="Calibri"/>
          <w:sz w:val="20"/>
          <w:szCs w:val="20"/>
        </w:rPr>
        <w:t xml:space="preserve">Yasal bildirim sürelerini takip eder ve "İş Kazası Bildirim </w:t>
      </w:r>
      <w:proofErr w:type="spellStart"/>
      <w:r w:rsidRPr="000D63A9">
        <w:rPr>
          <w:rFonts w:ascii="Calibri" w:hAnsi="Calibri" w:cs="Calibri"/>
          <w:sz w:val="20"/>
          <w:szCs w:val="20"/>
        </w:rPr>
        <w:t>Formu"nun</w:t>
      </w:r>
      <w:proofErr w:type="spellEnd"/>
      <w:r w:rsidRPr="000D63A9">
        <w:rPr>
          <w:rFonts w:ascii="Calibri" w:hAnsi="Calibri" w:cs="Calibri"/>
          <w:sz w:val="20"/>
          <w:szCs w:val="20"/>
        </w:rPr>
        <w:t xml:space="preserve"> doldurulmasını sağlar.</w:t>
      </w:r>
    </w:p>
    <w:p w14:paraId="5E5738FD" w14:textId="77777777" w:rsidR="000D63A9" w:rsidRPr="000D63A9" w:rsidRDefault="000D63A9" w:rsidP="000D63A9">
      <w:pPr>
        <w:numPr>
          <w:ilvl w:val="1"/>
          <w:numId w:val="15"/>
        </w:numPr>
        <w:jc w:val="both"/>
        <w:rPr>
          <w:rFonts w:ascii="Calibri" w:hAnsi="Calibri" w:cs="Calibri"/>
          <w:sz w:val="20"/>
          <w:szCs w:val="20"/>
        </w:rPr>
      </w:pPr>
      <w:r w:rsidRPr="000D63A9">
        <w:rPr>
          <w:rFonts w:ascii="Calibri" w:hAnsi="Calibri" w:cs="Calibri"/>
          <w:sz w:val="20"/>
          <w:szCs w:val="20"/>
        </w:rPr>
        <w:t>Düzeltici ve önleyici faaliyetleri (DÖF) belirleyerek takibini yapar.</w:t>
      </w:r>
    </w:p>
    <w:p w14:paraId="53322DE2" w14:textId="77777777" w:rsidR="000D63A9" w:rsidRPr="000D63A9" w:rsidRDefault="000D63A9" w:rsidP="000D63A9">
      <w:pPr>
        <w:numPr>
          <w:ilvl w:val="0"/>
          <w:numId w:val="15"/>
        </w:numPr>
        <w:jc w:val="both"/>
        <w:rPr>
          <w:rFonts w:ascii="Calibri" w:hAnsi="Calibri" w:cs="Calibri"/>
          <w:sz w:val="20"/>
          <w:szCs w:val="20"/>
        </w:rPr>
      </w:pPr>
      <w:r w:rsidRPr="000D63A9">
        <w:rPr>
          <w:rFonts w:ascii="Calibri" w:hAnsi="Calibri" w:cs="Calibri"/>
          <w:b/>
          <w:bCs/>
          <w:sz w:val="20"/>
          <w:szCs w:val="20"/>
        </w:rPr>
        <w:t>İşveren / İşveren Vekili:</w:t>
      </w:r>
    </w:p>
    <w:p w14:paraId="47170720" w14:textId="77777777" w:rsidR="000D63A9" w:rsidRPr="000D63A9" w:rsidRDefault="000D63A9" w:rsidP="000D63A9">
      <w:pPr>
        <w:numPr>
          <w:ilvl w:val="1"/>
          <w:numId w:val="15"/>
        </w:numPr>
        <w:jc w:val="both"/>
        <w:rPr>
          <w:rFonts w:ascii="Calibri" w:hAnsi="Calibri" w:cs="Calibri"/>
          <w:sz w:val="20"/>
          <w:szCs w:val="20"/>
        </w:rPr>
      </w:pPr>
      <w:r w:rsidRPr="000D63A9">
        <w:rPr>
          <w:rFonts w:ascii="Calibri" w:hAnsi="Calibri" w:cs="Calibri"/>
          <w:sz w:val="20"/>
          <w:szCs w:val="20"/>
        </w:rPr>
        <w:t>Prosedürün uygulanması için gerekli tüm kaynakları sağlar.</w:t>
      </w:r>
    </w:p>
    <w:p w14:paraId="5979302A" w14:textId="77777777" w:rsidR="000D63A9" w:rsidRPr="000D63A9" w:rsidRDefault="000D63A9" w:rsidP="000D63A9">
      <w:pPr>
        <w:numPr>
          <w:ilvl w:val="1"/>
          <w:numId w:val="15"/>
        </w:numPr>
        <w:jc w:val="both"/>
        <w:rPr>
          <w:rFonts w:ascii="Calibri" w:hAnsi="Calibri" w:cs="Calibri"/>
          <w:sz w:val="20"/>
          <w:szCs w:val="20"/>
        </w:rPr>
      </w:pPr>
      <w:r w:rsidRPr="000D63A9">
        <w:rPr>
          <w:rFonts w:ascii="Calibri" w:hAnsi="Calibri" w:cs="Calibri"/>
          <w:sz w:val="20"/>
          <w:szCs w:val="20"/>
        </w:rPr>
        <w:t>Kazanın yasal süresi içinde Sosyal Güvenlik Kurumu'na (SGK) bildirilmesinden sorumludur.</w:t>
      </w:r>
    </w:p>
    <w:p w14:paraId="1939976C" w14:textId="77777777" w:rsidR="000D63A9" w:rsidRPr="000D63A9" w:rsidRDefault="000D63A9" w:rsidP="000D63A9">
      <w:pPr>
        <w:numPr>
          <w:ilvl w:val="1"/>
          <w:numId w:val="15"/>
        </w:numPr>
        <w:jc w:val="both"/>
        <w:rPr>
          <w:rFonts w:ascii="Calibri" w:hAnsi="Calibri" w:cs="Calibri"/>
          <w:sz w:val="20"/>
          <w:szCs w:val="20"/>
        </w:rPr>
      </w:pPr>
      <w:r w:rsidRPr="000D63A9">
        <w:rPr>
          <w:rFonts w:ascii="Calibri" w:hAnsi="Calibri" w:cs="Calibri"/>
          <w:sz w:val="20"/>
          <w:szCs w:val="20"/>
        </w:rPr>
        <w:t xml:space="preserve">Kaza araştırma raporunu onaylar ve </w:t>
      </w:r>
      <w:proofErr w:type="spellStart"/>
      <w:r w:rsidRPr="000D63A9">
        <w:rPr>
          <w:rFonts w:ascii="Calibri" w:hAnsi="Calibri" w:cs="Calibri"/>
          <w:sz w:val="20"/>
          <w:szCs w:val="20"/>
        </w:rPr>
        <w:t>DÖF'lerin</w:t>
      </w:r>
      <w:proofErr w:type="spellEnd"/>
      <w:r w:rsidRPr="000D63A9">
        <w:rPr>
          <w:rFonts w:ascii="Calibri" w:hAnsi="Calibri" w:cs="Calibri"/>
          <w:sz w:val="20"/>
          <w:szCs w:val="20"/>
        </w:rPr>
        <w:t xml:space="preserve"> uygulanmasını destekler.</w:t>
      </w:r>
    </w:p>
    <w:p w14:paraId="5172CDBE" w14:textId="77777777" w:rsidR="000D63A9" w:rsidRPr="000D63A9" w:rsidRDefault="000D63A9" w:rsidP="000D63A9">
      <w:pPr>
        <w:jc w:val="both"/>
        <w:rPr>
          <w:rFonts w:ascii="Calibri" w:hAnsi="Calibri" w:cs="Calibri"/>
          <w:b/>
          <w:bCs/>
          <w:sz w:val="20"/>
          <w:szCs w:val="20"/>
        </w:rPr>
      </w:pPr>
      <w:r w:rsidRPr="000D63A9">
        <w:rPr>
          <w:rFonts w:ascii="Calibri" w:hAnsi="Calibri" w:cs="Calibri"/>
          <w:b/>
          <w:bCs/>
          <w:sz w:val="20"/>
          <w:szCs w:val="20"/>
        </w:rPr>
        <w:lastRenderedPageBreak/>
        <w:t>5. UYGULAMA</w:t>
      </w:r>
    </w:p>
    <w:p w14:paraId="3C4BE51D" w14:textId="77777777" w:rsidR="000D63A9" w:rsidRPr="000D63A9" w:rsidRDefault="000D63A9" w:rsidP="000D63A9">
      <w:pPr>
        <w:jc w:val="both"/>
        <w:rPr>
          <w:rFonts w:ascii="Calibri" w:hAnsi="Calibri" w:cs="Calibri"/>
          <w:sz w:val="20"/>
          <w:szCs w:val="20"/>
        </w:rPr>
      </w:pPr>
      <w:r w:rsidRPr="000D63A9">
        <w:rPr>
          <w:rFonts w:ascii="Calibri" w:hAnsi="Calibri" w:cs="Calibri"/>
          <w:b/>
          <w:bCs/>
          <w:sz w:val="20"/>
          <w:szCs w:val="20"/>
        </w:rPr>
        <w:t>5.1. Kaza Anı ve İlk Müdahale</w:t>
      </w:r>
    </w:p>
    <w:p w14:paraId="46A16360" w14:textId="77777777" w:rsidR="000D63A9" w:rsidRPr="000D63A9" w:rsidRDefault="000D63A9" w:rsidP="000D63A9">
      <w:pPr>
        <w:numPr>
          <w:ilvl w:val="0"/>
          <w:numId w:val="16"/>
        </w:numPr>
        <w:jc w:val="both"/>
        <w:rPr>
          <w:rFonts w:ascii="Calibri" w:hAnsi="Calibri" w:cs="Calibri"/>
          <w:sz w:val="20"/>
          <w:szCs w:val="20"/>
        </w:rPr>
      </w:pPr>
      <w:r w:rsidRPr="000D63A9">
        <w:rPr>
          <w:rFonts w:ascii="Calibri" w:hAnsi="Calibri" w:cs="Calibri"/>
          <w:sz w:val="20"/>
          <w:szCs w:val="20"/>
        </w:rPr>
        <w:t>Kaza meydana geldiğinde, paniğe kapılmadan sakin kalınır.</w:t>
      </w:r>
    </w:p>
    <w:p w14:paraId="386E2B8C" w14:textId="77777777" w:rsidR="000D63A9" w:rsidRPr="000D63A9" w:rsidRDefault="000D63A9" w:rsidP="000D63A9">
      <w:pPr>
        <w:numPr>
          <w:ilvl w:val="0"/>
          <w:numId w:val="16"/>
        </w:numPr>
        <w:jc w:val="both"/>
        <w:rPr>
          <w:rFonts w:ascii="Calibri" w:hAnsi="Calibri" w:cs="Calibri"/>
          <w:sz w:val="20"/>
          <w:szCs w:val="20"/>
        </w:rPr>
      </w:pPr>
      <w:r w:rsidRPr="000D63A9">
        <w:rPr>
          <w:rFonts w:ascii="Calibri" w:hAnsi="Calibri" w:cs="Calibri"/>
          <w:sz w:val="20"/>
          <w:szCs w:val="20"/>
        </w:rPr>
        <w:t>Kazazedeye, ilk yardımcı değilse kesinlikle müdahale edilmez. Derhal ilkyardımcı ve en yakın amir çağrılır.</w:t>
      </w:r>
    </w:p>
    <w:p w14:paraId="7589733F" w14:textId="77777777" w:rsidR="000D63A9" w:rsidRPr="000D63A9" w:rsidRDefault="000D63A9" w:rsidP="000D63A9">
      <w:pPr>
        <w:numPr>
          <w:ilvl w:val="0"/>
          <w:numId w:val="16"/>
        </w:numPr>
        <w:jc w:val="both"/>
        <w:rPr>
          <w:rFonts w:ascii="Calibri" w:hAnsi="Calibri" w:cs="Calibri"/>
          <w:sz w:val="20"/>
          <w:szCs w:val="20"/>
        </w:rPr>
      </w:pPr>
      <w:r w:rsidRPr="000D63A9">
        <w:rPr>
          <w:rFonts w:ascii="Calibri" w:hAnsi="Calibri" w:cs="Calibri"/>
          <w:sz w:val="20"/>
          <w:szCs w:val="20"/>
        </w:rPr>
        <w:t xml:space="preserve">Durumun aciliyetine göre </w:t>
      </w:r>
      <w:r w:rsidRPr="000D63A9">
        <w:rPr>
          <w:rFonts w:ascii="Calibri" w:hAnsi="Calibri" w:cs="Calibri"/>
          <w:b/>
          <w:bCs/>
          <w:sz w:val="20"/>
          <w:szCs w:val="20"/>
        </w:rPr>
        <w:t>112 Acil Çağrı Merkezi</w:t>
      </w:r>
      <w:r w:rsidRPr="000D63A9">
        <w:rPr>
          <w:rFonts w:ascii="Calibri" w:hAnsi="Calibri" w:cs="Calibri"/>
          <w:sz w:val="20"/>
          <w:szCs w:val="20"/>
        </w:rPr>
        <w:t xml:space="preserve"> aranarak profesyonel tıbbi yardım istenir. Telefonda; olayın ne olduğu, yerin açık adresi, kazazede sayısı ve durumu hakkında net bilgi verilir.</w:t>
      </w:r>
    </w:p>
    <w:p w14:paraId="35172C7A" w14:textId="77777777" w:rsidR="000D63A9" w:rsidRPr="000D63A9" w:rsidRDefault="000D63A9" w:rsidP="000D63A9">
      <w:pPr>
        <w:numPr>
          <w:ilvl w:val="0"/>
          <w:numId w:val="16"/>
        </w:numPr>
        <w:jc w:val="both"/>
        <w:rPr>
          <w:rFonts w:ascii="Calibri" w:hAnsi="Calibri" w:cs="Calibri"/>
          <w:sz w:val="20"/>
          <w:szCs w:val="20"/>
        </w:rPr>
      </w:pPr>
      <w:r w:rsidRPr="000D63A9">
        <w:rPr>
          <w:rFonts w:ascii="Calibri" w:hAnsi="Calibri" w:cs="Calibri"/>
          <w:sz w:val="20"/>
          <w:szCs w:val="20"/>
        </w:rPr>
        <w:t>Kazazedenin durumu daha da kötüleşebileceği için, hayati tehlike yoksa yerinden oynatılmaz.</w:t>
      </w:r>
    </w:p>
    <w:p w14:paraId="55121012" w14:textId="77777777" w:rsidR="000D63A9" w:rsidRPr="000D63A9" w:rsidRDefault="000D63A9" w:rsidP="000D63A9">
      <w:pPr>
        <w:jc w:val="both"/>
        <w:rPr>
          <w:rFonts w:ascii="Calibri" w:hAnsi="Calibri" w:cs="Calibri"/>
          <w:sz w:val="20"/>
          <w:szCs w:val="20"/>
        </w:rPr>
      </w:pPr>
      <w:r w:rsidRPr="000D63A9">
        <w:rPr>
          <w:rFonts w:ascii="Calibri" w:hAnsi="Calibri" w:cs="Calibri"/>
          <w:b/>
          <w:bCs/>
          <w:sz w:val="20"/>
          <w:szCs w:val="20"/>
        </w:rPr>
        <w:t>5.2. Bildirim Süreci</w:t>
      </w:r>
    </w:p>
    <w:p w14:paraId="30FF74E2" w14:textId="34C254F5" w:rsidR="000D63A9" w:rsidRPr="000D63A9" w:rsidRDefault="000D63A9" w:rsidP="000D63A9">
      <w:pPr>
        <w:numPr>
          <w:ilvl w:val="0"/>
          <w:numId w:val="17"/>
        </w:numPr>
        <w:jc w:val="both"/>
        <w:rPr>
          <w:rFonts w:ascii="Calibri" w:hAnsi="Calibri" w:cs="Calibri"/>
          <w:sz w:val="20"/>
          <w:szCs w:val="20"/>
        </w:rPr>
      </w:pPr>
      <w:r w:rsidRPr="000D63A9">
        <w:rPr>
          <w:rFonts w:ascii="Calibri" w:hAnsi="Calibri" w:cs="Calibri"/>
          <w:b/>
          <w:bCs/>
          <w:sz w:val="20"/>
          <w:szCs w:val="20"/>
        </w:rPr>
        <w:t>Dahili Bildirim:</w:t>
      </w:r>
      <w:r w:rsidRPr="000D63A9">
        <w:rPr>
          <w:rFonts w:ascii="Calibri" w:hAnsi="Calibri" w:cs="Calibri"/>
          <w:sz w:val="20"/>
          <w:szCs w:val="20"/>
        </w:rPr>
        <w:t xml:space="preserve"> Saha sorumlusu, kazayı öğrendiği andan itibaren derhal (telefon, telsiz vb. ile) </w:t>
      </w:r>
      <w:r w:rsidR="00E10890">
        <w:rPr>
          <w:rFonts w:ascii="Calibri" w:hAnsi="Calibri" w:cs="Calibri"/>
          <w:sz w:val="20"/>
          <w:szCs w:val="20"/>
        </w:rPr>
        <w:t>İş Güvenliği</w:t>
      </w:r>
      <w:r w:rsidRPr="000D63A9">
        <w:rPr>
          <w:rFonts w:ascii="Calibri" w:hAnsi="Calibri" w:cs="Calibri"/>
          <w:sz w:val="20"/>
          <w:szCs w:val="20"/>
        </w:rPr>
        <w:t xml:space="preserve"> Uzmanı ve Proje Müdürüne bildirir.</w:t>
      </w:r>
    </w:p>
    <w:p w14:paraId="5333BC9F" w14:textId="77777777" w:rsidR="000D63A9" w:rsidRPr="000D63A9" w:rsidRDefault="000D63A9" w:rsidP="000D63A9">
      <w:pPr>
        <w:numPr>
          <w:ilvl w:val="0"/>
          <w:numId w:val="17"/>
        </w:numPr>
        <w:jc w:val="both"/>
        <w:rPr>
          <w:rFonts w:ascii="Calibri" w:hAnsi="Calibri" w:cs="Calibri"/>
          <w:sz w:val="20"/>
          <w:szCs w:val="20"/>
        </w:rPr>
      </w:pPr>
      <w:r w:rsidRPr="000D63A9">
        <w:rPr>
          <w:rFonts w:ascii="Calibri" w:hAnsi="Calibri" w:cs="Calibri"/>
          <w:b/>
          <w:bCs/>
          <w:sz w:val="20"/>
          <w:szCs w:val="20"/>
        </w:rPr>
        <w:t>Yasal Bildirim:</w:t>
      </w:r>
    </w:p>
    <w:p w14:paraId="02D7F449" w14:textId="77777777" w:rsidR="000D63A9" w:rsidRPr="000D63A9" w:rsidRDefault="000D63A9" w:rsidP="000D63A9">
      <w:pPr>
        <w:numPr>
          <w:ilvl w:val="1"/>
          <w:numId w:val="17"/>
        </w:numPr>
        <w:jc w:val="both"/>
        <w:rPr>
          <w:rFonts w:ascii="Calibri" w:hAnsi="Calibri" w:cs="Calibri"/>
          <w:sz w:val="20"/>
          <w:szCs w:val="20"/>
        </w:rPr>
      </w:pPr>
      <w:r w:rsidRPr="000D63A9">
        <w:rPr>
          <w:rFonts w:ascii="Calibri" w:hAnsi="Calibri" w:cs="Calibri"/>
          <w:sz w:val="20"/>
          <w:szCs w:val="20"/>
        </w:rPr>
        <w:t xml:space="preserve">İş kazaları, kazadan sonraki </w:t>
      </w:r>
      <w:r w:rsidRPr="000D63A9">
        <w:rPr>
          <w:rFonts w:ascii="Calibri" w:hAnsi="Calibri" w:cs="Calibri"/>
          <w:b/>
          <w:bCs/>
          <w:sz w:val="20"/>
          <w:szCs w:val="20"/>
        </w:rPr>
        <w:t>3 iş günü</w:t>
      </w:r>
      <w:r w:rsidRPr="000D63A9">
        <w:rPr>
          <w:rFonts w:ascii="Calibri" w:hAnsi="Calibri" w:cs="Calibri"/>
          <w:sz w:val="20"/>
          <w:szCs w:val="20"/>
        </w:rPr>
        <w:t xml:space="preserve"> içinde e-Devlet üzerinden SGK'ya bildirilmelidir. Bu bildirim İnsan Kaynakları ve İSG biriminin koordinasyonu ile işveren adına yapılır.</w:t>
      </w:r>
    </w:p>
    <w:p w14:paraId="31C343CD" w14:textId="77777777" w:rsidR="000D63A9" w:rsidRPr="000D63A9" w:rsidRDefault="000D63A9" w:rsidP="000D63A9">
      <w:pPr>
        <w:numPr>
          <w:ilvl w:val="1"/>
          <w:numId w:val="17"/>
        </w:numPr>
        <w:jc w:val="both"/>
        <w:rPr>
          <w:rFonts w:ascii="Calibri" w:hAnsi="Calibri" w:cs="Calibri"/>
          <w:sz w:val="20"/>
          <w:szCs w:val="20"/>
        </w:rPr>
      </w:pPr>
      <w:r w:rsidRPr="000D63A9">
        <w:rPr>
          <w:rFonts w:ascii="Calibri" w:hAnsi="Calibri" w:cs="Calibri"/>
          <w:sz w:val="20"/>
          <w:szCs w:val="20"/>
        </w:rPr>
        <w:t>Adli soruşturma gerektirebilecek durumlarda (ağır yaralanma, ölüm vb.) derhal kolluk kuvvetlerine (Polis/Jandarma) haber verilir.</w:t>
      </w:r>
    </w:p>
    <w:p w14:paraId="2B0CDA8E" w14:textId="77777777" w:rsidR="000D63A9" w:rsidRPr="000D63A9" w:rsidRDefault="000D63A9" w:rsidP="000D63A9">
      <w:pPr>
        <w:jc w:val="both"/>
        <w:rPr>
          <w:rFonts w:ascii="Calibri" w:hAnsi="Calibri" w:cs="Calibri"/>
          <w:sz w:val="20"/>
          <w:szCs w:val="20"/>
        </w:rPr>
      </w:pPr>
      <w:r w:rsidRPr="000D63A9">
        <w:rPr>
          <w:rFonts w:ascii="Calibri" w:hAnsi="Calibri" w:cs="Calibri"/>
          <w:b/>
          <w:bCs/>
          <w:sz w:val="20"/>
          <w:szCs w:val="20"/>
        </w:rPr>
        <w:t>5.3. Olay Yeri İncelemesi ve Kaza Araştırması</w:t>
      </w:r>
    </w:p>
    <w:p w14:paraId="27294437" w14:textId="77777777" w:rsidR="000D63A9" w:rsidRPr="000D63A9" w:rsidRDefault="000D63A9" w:rsidP="000D63A9">
      <w:pPr>
        <w:numPr>
          <w:ilvl w:val="0"/>
          <w:numId w:val="18"/>
        </w:numPr>
        <w:jc w:val="both"/>
        <w:rPr>
          <w:rFonts w:ascii="Calibri" w:hAnsi="Calibri" w:cs="Calibri"/>
          <w:sz w:val="20"/>
          <w:szCs w:val="20"/>
        </w:rPr>
      </w:pPr>
      <w:r w:rsidRPr="000D63A9">
        <w:rPr>
          <w:rFonts w:ascii="Calibri" w:hAnsi="Calibri" w:cs="Calibri"/>
          <w:sz w:val="20"/>
          <w:szCs w:val="20"/>
        </w:rPr>
        <w:t>Saha sorumlusu, kaza yerini kimsenin girmeyeceği şekilde güvenlik şeridi ile çevirir. Delillerin kaybolmaması için olay yerine müdahale edilmez.</w:t>
      </w:r>
    </w:p>
    <w:p w14:paraId="752AC885" w14:textId="06091C0A" w:rsidR="000D63A9" w:rsidRPr="000D63A9" w:rsidRDefault="00E10890" w:rsidP="000D63A9">
      <w:pPr>
        <w:numPr>
          <w:ilvl w:val="0"/>
          <w:numId w:val="18"/>
        </w:numPr>
        <w:jc w:val="both"/>
        <w:rPr>
          <w:rFonts w:ascii="Calibri" w:hAnsi="Calibri" w:cs="Calibri"/>
          <w:sz w:val="20"/>
          <w:szCs w:val="20"/>
        </w:rPr>
      </w:pPr>
      <w:r>
        <w:rPr>
          <w:rFonts w:ascii="Calibri" w:hAnsi="Calibri" w:cs="Calibri"/>
          <w:sz w:val="20"/>
          <w:szCs w:val="20"/>
        </w:rPr>
        <w:t>İş Güvenliği</w:t>
      </w:r>
      <w:r w:rsidRPr="000D63A9">
        <w:rPr>
          <w:rFonts w:ascii="Calibri" w:hAnsi="Calibri" w:cs="Calibri"/>
          <w:sz w:val="20"/>
          <w:szCs w:val="20"/>
        </w:rPr>
        <w:t xml:space="preserve"> </w:t>
      </w:r>
      <w:r w:rsidR="000D63A9" w:rsidRPr="000D63A9">
        <w:rPr>
          <w:rFonts w:ascii="Calibri" w:hAnsi="Calibri" w:cs="Calibri"/>
          <w:sz w:val="20"/>
          <w:szCs w:val="20"/>
        </w:rPr>
        <w:t>Uzmanı liderliğindeki Kaza Araştırma Ekibi olay yerine gelerek fotoğraf ve video çeker, tanıkların ifadelerini alır, ölçümler yapar ve delilleri toplar.</w:t>
      </w:r>
    </w:p>
    <w:p w14:paraId="055B8EA8" w14:textId="77777777" w:rsidR="000D63A9" w:rsidRPr="000D63A9" w:rsidRDefault="000D63A9" w:rsidP="000D63A9">
      <w:pPr>
        <w:numPr>
          <w:ilvl w:val="0"/>
          <w:numId w:val="18"/>
        </w:numPr>
        <w:jc w:val="both"/>
        <w:rPr>
          <w:rFonts w:ascii="Calibri" w:hAnsi="Calibri" w:cs="Calibri"/>
          <w:sz w:val="20"/>
          <w:szCs w:val="20"/>
        </w:rPr>
      </w:pPr>
      <w:r w:rsidRPr="000D63A9">
        <w:rPr>
          <w:rFonts w:ascii="Calibri" w:hAnsi="Calibri" w:cs="Calibri"/>
          <w:sz w:val="20"/>
          <w:szCs w:val="20"/>
        </w:rPr>
        <w:t>Ekip, kazanın kök nedenlerini (güvensiz durumlar ve güvensiz davranışlar) belirlemek için analiz yapar.</w:t>
      </w:r>
    </w:p>
    <w:p w14:paraId="247C6BB8" w14:textId="77777777" w:rsidR="000D63A9" w:rsidRPr="000D63A9" w:rsidRDefault="000D63A9" w:rsidP="000D63A9">
      <w:pPr>
        <w:numPr>
          <w:ilvl w:val="0"/>
          <w:numId w:val="18"/>
        </w:numPr>
        <w:jc w:val="both"/>
        <w:rPr>
          <w:rFonts w:ascii="Calibri" w:hAnsi="Calibri" w:cs="Calibri"/>
          <w:sz w:val="20"/>
          <w:szCs w:val="20"/>
        </w:rPr>
      </w:pPr>
      <w:r w:rsidRPr="000D63A9">
        <w:rPr>
          <w:rFonts w:ascii="Calibri" w:hAnsi="Calibri" w:cs="Calibri"/>
          <w:sz w:val="20"/>
          <w:szCs w:val="20"/>
        </w:rPr>
        <w:t xml:space="preserve">Tüm bulgular, tanık ifadeleri ve analiz sonuçları "İş Kazası Araştırma </w:t>
      </w:r>
      <w:proofErr w:type="spellStart"/>
      <w:r w:rsidRPr="000D63A9">
        <w:rPr>
          <w:rFonts w:ascii="Calibri" w:hAnsi="Calibri" w:cs="Calibri"/>
          <w:sz w:val="20"/>
          <w:szCs w:val="20"/>
        </w:rPr>
        <w:t>Raporu"na</w:t>
      </w:r>
      <w:proofErr w:type="spellEnd"/>
      <w:r w:rsidRPr="000D63A9">
        <w:rPr>
          <w:rFonts w:ascii="Calibri" w:hAnsi="Calibri" w:cs="Calibri"/>
          <w:sz w:val="20"/>
          <w:szCs w:val="20"/>
        </w:rPr>
        <w:t xml:space="preserve"> kaydedilir.</w:t>
      </w:r>
    </w:p>
    <w:p w14:paraId="543D3D85" w14:textId="77777777" w:rsidR="000D63A9" w:rsidRPr="000D63A9" w:rsidRDefault="000D63A9" w:rsidP="000D63A9">
      <w:pPr>
        <w:jc w:val="both"/>
        <w:rPr>
          <w:rFonts w:ascii="Calibri" w:hAnsi="Calibri" w:cs="Calibri"/>
          <w:sz w:val="20"/>
          <w:szCs w:val="20"/>
        </w:rPr>
      </w:pPr>
      <w:r w:rsidRPr="000D63A9">
        <w:rPr>
          <w:rFonts w:ascii="Calibri" w:hAnsi="Calibri" w:cs="Calibri"/>
          <w:b/>
          <w:bCs/>
          <w:sz w:val="20"/>
          <w:szCs w:val="20"/>
        </w:rPr>
        <w:t>5.4. Raporlama ve Düzeltici Faaliyetler</w:t>
      </w:r>
    </w:p>
    <w:p w14:paraId="4C6E02B0" w14:textId="77777777" w:rsidR="000D63A9" w:rsidRPr="000D63A9" w:rsidRDefault="000D63A9" w:rsidP="000D63A9">
      <w:pPr>
        <w:numPr>
          <w:ilvl w:val="0"/>
          <w:numId w:val="19"/>
        </w:numPr>
        <w:jc w:val="both"/>
        <w:rPr>
          <w:rFonts w:ascii="Calibri" w:hAnsi="Calibri" w:cs="Calibri"/>
          <w:sz w:val="20"/>
          <w:szCs w:val="20"/>
        </w:rPr>
      </w:pPr>
      <w:r w:rsidRPr="000D63A9">
        <w:rPr>
          <w:rFonts w:ascii="Calibri" w:hAnsi="Calibri" w:cs="Calibri"/>
          <w:sz w:val="20"/>
          <w:szCs w:val="20"/>
        </w:rPr>
        <w:t>Hazırlanan İş Kazası Araştırma Raporu, üst yönetime sunulur.</w:t>
      </w:r>
    </w:p>
    <w:p w14:paraId="3369FEF1" w14:textId="77777777" w:rsidR="000D63A9" w:rsidRPr="000D63A9" w:rsidRDefault="000D63A9" w:rsidP="000D63A9">
      <w:pPr>
        <w:numPr>
          <w:ilvl w:val="0"/>
          <w:numId w:val="19"/>
        </w:numPr>
        <w:jc w:val="both"/>
        <w:rPr>
          <w:rFonts w:ascii="Calibri" w:hAnsi="Calibri" w:cs="Calibri"/>
          <w:sz w:val="20"/>
          <w:szCs w:val="20"/>
        </w:rPr>
      </w:pPr>
      <w:r w:rsidRPr="000D63A9">
        <w:rPr>
          <w:rFonts w:ascii="Calibri" w:hAnsi="Calibri" w:cs="Calibri"/>
          <w:sz w:val="20"/>
          <w:szCs w:val="20"/>
        </w:rPr>
        <w:t>Raporda belirlenen kök nedenleri ortadan kaldırmak için düzeltici ve önleyici faaliyetler (DÖF) planlanır.</w:t>
      </w:r>
    </w:p>
    <w:p w14:paraId="046637B3" w14:textId="77777777" w:rsidR="000D63A9" w:rsidRPr="000D63A9" w:rsidRDefault="000D63A9" w:rsidP="000D63A9">
      <w:pPr>
        <w:numPr>
          <w:ilvl w:val="0"/>
          <w:numId w:val="19"/>
        </w:numPr>
        <w:jc w:val="both"/>
        <w:rPr>
          <w:rFonts w:ascii="Calibri" w:hAnsi="Calibri" w:cs="Calibri"/>
          <w:sz w:val="20"/>
          <w:szCs w:val="20"/>
        </w:rPr>
      </w:pPr>
      <w:r w:rsidRPr="000D63A9">
        <w:rPr>
          <w:rFonts w:ascii="Calibri" w:hAnsi="Calibri" w:cs="Calibri"/>
          <w:sz w:val="20"/>
          <w:szCs w:val="20"/>
        </w:rPr>
        <w:t xml:space="preserve">Planlanan </w:t>
      </w:r>
      <w:proofErr w:type="spellStart"/>
      <w:r w:rsidRPr="000D63A9">
        <w:rPr>
          <w:rFonts w:ascii="Calibri" w:hAnsi="Calibri" w:cs="Calibri"/>
          <w:sz w:val="20"/>
          <w:szCs w:val="20"/>
        </w:rPr>
        <w:t>DÖF'ler</w:t>
      </w:r>
      <w:proofErr w:type="spellEnd"/>
      <w:r w:rsidRPr="000D63A9">
        <w:rPr>
          <w:rFonts w:ascii="Calibri" w:hAnsi="Calibri" w:cs="Calibri"/>
          <w:sz w:val="20"/>
          <w:szCs w:val="20"/>
        </w:rPr>
        <w:t xml:space="preserve"> için sorumlular ve termin tarihleri belirlenir. İSG birimi bu faaliyetlerin uygulanmasını takip eder.</w:t>
      </w:r>
    </w:p>
    <w:p w14:paraId="1323FD8F" w14:textId="09B74B7E" w:rsidR="00452EAE" w:rsidRDefault="00452EAE" w:rsidP="000D63A9">
      <w:pPr>
        <w:jc w:val="both"/>
        <w:rPr>
          <w:sz w:val="22"/>
          <w:szCs w:val="22"/>
        </w:rPr>
      </w:pPr>
    </w:p>
    <w:p w14:paraId="6DA74D73" w14:textId="77777777" w:rsidR="000D63A9" w:rsidRDefault="000D63A9" w:rsidP="000D63A9">
      <w:pPr>
        <w:jc w:val="both"/>
        <w:rPr>
          <w:sz w:val="22"/>
          <w:szCs w:val="22"/>
        </w:rPr>
      </w:pPr>
    </w:p>
    <w:p w14:paraId="7FBFE2F7" w14:textId="5580AB86" w:rsidR="000D63A9" w:rsidRPr="000D63A9" w:rsidRDefault="00EB4200" w:rsidP="000D63A9">
      <w:pPr>
        <w:jc w:val="right"/>
        <w:rPr>
          <w:rFonts w:ascii="Calibri" w:hAnsi="Calibri" w:cs="Calibri"/>
          <w:sz w:val="22"/>
          <w:szCs w:val="22"/>
        </w:rPr>
      </w:pPr>
      <w:r>
        <w:rPr>
          <w:rFonts w:ascii="Calibri" w:hAnsi="Calibri" w:cs="Calibri"/>
          <w:sz w:val="22"/>
          <w:szCs w:val="22"/>
        </w:rPr>
        <w:t>20</w:t>
      </w:r>
      <w:r w:rsidR="000D63A9" w:rsidRPr="000D63A9">
        <w:rPr>
          <w:rFonts w:ascii="Calibri" w:hAnsi="Calibri" w:cs="Calibri"/>
          <w:sz w:val="22"/>
          <w:szCs w:val="22"/>
        </w:rPr>
        <w:t>.0</w:t>
      </w:r>
      <w:r>
        <w:rPr>
          <w:rFonts w:ascii="Calibri" w:hAnsi="Calibri" w:cs="Calibri"/>
          <w:sz w:val="22"/>
          <w:szCs w:val="22"/>
        </w:rPr>
        <w:t>6</w:t>
      </w:r>
      <w:r w:rsidR="000D63A9" w:rsidRPr="000D63A9">
        <w:rPr>
          <w:rFonts w:ascii="Calibri" w:hAnsi="Calibri" w:cs="Calibri"/>
          <w:sz w:val="22"/>
          <w:szCs w:val="22"/>
        </w:rPr>
        <w:t>.2025</w:t>
      </w:r>
    </w:p>
    <w:p w14:paraId="7B61ED66" w14:textId="194E2AC7" w:rsidR="000D63A9" w:rsidRPr="000D63A9" w:rsidRDefault="000D63A9" w:rsidP="000D63A9">
      <w:pPr>
        <w:jc w:val="right"/>
        <w:rPr>
          <w:rFonts w:ascii="Calibri" w:hAnsi="Calibri" w:cs="Calibri"/>
          <w:b/>
          <w:bCs/>
          <w:sz w:val="22"/>
          <w:szCs w:val="22"/>
        </w:rPr>
      </w:pPr>
      <w:r w:rsidRPr="000D63A9">
        <w:rPr>
          <w:rFonts w:ascii="Calibri" w:hAnsi="Calibri" w:cs="Calibri"/>
          <w:b/>
          <w:bCs/>
          <w:sz w:val="22"/>
          <w:szCs w:val="22"/>
        </w:rPr>
        <w:t xml:space="preserve">Onay </w:t>
      </w:r>
    </w:p>
    <w:sectPr w:rsidR="000D63A9" w:rsidRPr="000D63A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DC547" w14:textId="77777777" w:rsidR="002366B4" w:rsidRDefault="002366B4" w:rsidP="002E480E">
      <w:pPr>
        <w:spacing w:after="0" w:line="240" w:lineRule="auto"/>
      </w:pPr>
      <w:r>
        <w:separator/>
      </w:r>
    </w:p>
  </w:endnote>
  <w:endnote w:type="continuationSeparator" w:id="0">
    <w:p w14:paraId="63A42A92" w14:textId="77777777" w:rsidR="002366B4" w:rsidRDefault="002366B4" w:rsidP="002E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8916293"/>
      <w:docPartObj>
        <w:docPartGallery w:val="Page Numbers (Bottom of Page)"/>
        <w:docPartUnique/>
      </w:docPartObj>
    </w:sdtPr>
    <w:sdtContent>
      <w:p w14:paraId="79917175" w14:textId="359C320D" w:rsidR="00452EAE" w:rsidRDefault="00452EAE">
        <w:pPr>
          <w:pStyle w:val="AltBilgi"/>
          <w:jc w:val="right"/>
        </w:pPr>
        <w:r>
          <w:fldChar w:fldCharType="begin"/>
        </w:r>
        <w:r>
          <w:instrText>PAGE   \* MERGEFORMAT</w:instrText>
        </w:r>
        <w:r>
          <w:fldChar w:fldCharType="separate"/>
        </w:r>
        <w:r>
          <w:t>2</w:t>
        </w:r>
        <w:r>
          <w:fldChar w:fldCharType="end"/>
        </w:r>
      </w:p>
    </w:sdtContent>
  </w:sdt>
  <w:p w14:paraId="4DC1ACF1" w14:textId="77777777" w:rsidR="00452EAE" w:rsidRDefault="00452E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8A193" w14:textId="77777777" w:rsidR="002366B4" w:rsidRDefault="002366B4" w:rsidP="002E480E">
      <w:pPr>
        <w:spacing w:after="0" w:line="240" w:lineRule="auto"/>
      </w:pPr>
      <w:r>
        <w:separator/>
      </w:r>
    </w:p>
  </w:footnote>
  <w:footnote w:type="continuationSeparator" w:id="0">
    <w:p w14:paraId="0B93EC37" w14:textId="77777777" w:rsidR="002366B4" w:rsidRDefault="002366B4" w:rsidP="002E4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jc w:val="center"/>
      <w:tblLook w:val="04A0" w:firstRow="1" w:lastRow="0" w:firstColumn="1" w:lastColumn="0" w:noHBand="0" w:noVBand="1"/>
    </w:tblPr>
    <w:tblGrid>
      <w:gridCol w:w="830"/>
      <w:gridCol w:w="6395"/>
      <w:gridCol w:w="1837"/>
    </w:tblGrid>
    <w:tr w:rsidR="002E480E" w14:paraId="73AA505A" w14:textId="77777777" w:rsidTr="002E480E">
      <w:trPr>
        <w:trHeight w:val="699"/>
        <w:jc w:val="center"/>
      </w:trPr>
      <w:tc>
        <w:tcPr>
          <w:tcW w:w="830" w:type="dxa"/>
          <w:vAlign w:val="center"/>
        </w:tcPr>
        <w:p w14:paraId="207262F3" w14:textId="5A772E12" w:rsidR="002E480E" w:rsidRDefault="00E10890" w:rsidP="002E480E">
          <w:pPr>
            <w:pStyle w:val="stBilgi"/>
            <w:jc w:val="center"/>
          </w:pPr>
          <w:r>
            <w:rPr>
              <w:noProof/>
            </w:rPr>
            <w:drawing>
              <wp:anchor distT="0" distB="0" distL="114300" distR="114300" simplePos="0" relativeHeight="251658240" behindDoc="0" locked="0" layoutInCell="1" allowOverlap="1" wp14:anchorId="292F55DC" wp14:editId="022FA354">
                <wp:simplePos x="0" y="0"/>
                <wp:positionH relativeFrom="column">
                  <wp:posOffset>13970</wp:posOffset>
                </wp:positionH>
                <wp:positionV relativeFrom="paragraph">
                  <wp:posOffset>-24130</wp:posOffset>
                </wp:positionV>
                <wp:extent cx="370840" cy="370840"/>
                <wp:effectExtent l="0" t="0" r="0" b="0"/>
                <wp:wrapNone/>
                <wp:docPr id="2910050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05063" name="Resim 291005063"/>
                        <pic:cNvPicPr/>
                      </pic:nvPicPr>
                      <pic:blipFill>
                        <a:blip r:embed="rId1">
                          <a:extLst>
                            <a:ext uri="{28A0092B-C50C-407E-A947-70E740481C1C}">
                              <a14:useLocalDpi xmlns:a14="http://schemas.microsoft.com/office/drawing/2010/main" val="0"/>
                            </a:ext>
                          </a:extLst>
                        </a:blip>
                        <a:stretch>
                          <a:fillRect/>
                        </a:stretch>
                      </pic:blipFill>
                      <pic:spPr>
                        <a:xfrm>
                          <a:off x="0" y="0"/>
                          <a:ext cx="370840" cy="370840"/>
                        </a:xfrm>
                        <a:prstGeom prst="rect">
                          <a:avLst/>
                        </a:prstGeom>
                      </pic:spPr>
                    </pic:pic>
                  </a:graphicData>
                </a:graphic>
                <wp14:sizeRelH relativeFrom="margin">
                  <wp14:pctWidth>0</wp14:pctWidth>
                </wp14:sizeRelH>
                <wp14:sizeRelV relativeFrom="margin">
                  <wp14:pctHeight>0</wp14:pctHeight>
                </wp14:sizeRelV>
              </wp:anchor>
            </w:drawing>
          </w:r>
        </w:p>
      </w:tc>
      <w:tc>
        <w:tcPr>
          <w:tcW w:w="6395" w:type="dxa"/>
          <w:vAlign w:val="center"/>
        </w:tcPr>
        <w:p w14:paraId="23C3EF54" w14:textId="63EE9B4D" w:rsidR="00EB4200" w:rsidRDefault="00E10890" w:rsidP="002E480E">
          <w:pPr>
            <w:jc w:val="center"/>
            <w:rPr>
              <w:rFonts w:ascii="Calibri" w:hAnsi="Calibri" w:cs="Calibri"/>
              <w:b/>
              <w:bCs/>
            </w:rPr>
          </w:pPr>
          <w:r>
            <w:rPr>
              <w:rFonts w:ascii="Calibri" w:hAnsi="Calibri" w:cs="Calibri"/>
              <w:b/>
              <w:bCs/>
            </w:rPr>
            <w:t>İSG ENSTİTÜ</w:t>
          </w:r>
        </w:p>
        <w:p w14:paraId="5F4AC83C" w14:textId="71CB6A8F" w:rsidR="002E480E" w:rsidRPr="00452EAE" w:rsidRDefault="00452EAE" w:rsidP="002E480E">
          <w:pPr>
            <w:jc w:val="center"/>
            <w:rPr>
              <w:rFonts w:ascii="Calibri" w:hAnsi="Calibri" w:cs="Calibri"/>
              <w:b/>
              <w:bCs/>
            </w:rPr>
          </w:pPr>
          <w:r w:rsidRPr="00452EAE">
            <w:rPr>
              <w:rFonts w:ascii="Calibri" w:hAnsi="Calibri" w:cs="Calibri"/>
              <w:b/>
              <w:bCs/>
            </w:rPr>
            <w:t xml:space="preserve">İŞ </w:t>
          </w:r>
          <w:r w:rsidR="000D63A9">
            <w:rPr>
              <w:rFonts w:ascii="Calibri" w:hAnsi="Calibri" w:cs="Calibri"/>
              <w:b/>
              <w:bCs/>
            </w:rPr>
            <w:t>KAZASI</w:t>
          </w:r>
          <w:r w:rsidRPr="00452EAE">
            <w:rPr>
              <w:rFonts w:ascii="Calibri" w:hAnsi="Calibri" w:cs="Calibri"/>
              <w:b/>
              <w:bCs/>
            </w:rPr>
            <w:t xml:space="preserve"> PROSEDÜRÜ</w:t>
          </w:r>
        </w:p>
      </w:tc>
      <w:tc>
        <w:tcPr>
          <w:tcW w:w="1837" w:type="dxa"/>
          <w:vAlign w:val="center"/>
        </w:tcPr>
        <w:p w14:paraId="6D9E110C" w14:textId="63E20F46" w:rsidR="002E480E" w:rsidRPr="00452EAE" w:rsidRDefault="002E480E" w:rsidP="002E480E">
          <w:pPr>
            <w:pStyle w:val="stBilgi"/>
            <w:rPr>
              <w:rFonts w:ascii="Calibri" w:hAnsi="Calibri" w:cs="Calibri"/>
              <w:sz w:val="14"/>
              <w:szCs w:val="14"/>
            </w:rPr>
          </w:pPr>
          <w:r w:rsidRPr="00452EAE">
            <w:rPr>
              <w:rFonts w:ascii="Calibri" w:hAnsi="Calibri" w:cs="Calibri"/>
              <w:sz w:val="14"/>
              <w:szCs w:val="14"/>
            </w:rPr>
            <w:t>Doküman: İSG.FR.0</w:t>
          </w:r>
          <w:r w:rsidR="008A4C30" w:rsidRPr="00452EAE">
            <w:rPr>
              <w:rFonts w:ascii="Calibri" w:hAnsi="Calibri" w:cs="Calibri"/>
              <w:sz w:val="14"/>
              <w:szCs w:val="14"/>
            </w:rPr>
            <w:t>8</w:t>
          </w:r>
          <w:r w:rsidRPr="00452EAE">
            <w:rPr>
              <w:rFonts w:ascii="Calibri" w:hAnsi="Calibri" w:cs="Calibri"/>
              <w:sz w:val="14"/>
              <w:szCs w:val="14"/>
            </w:rPr>
            <w:t>.</w:t>
          </w:r>
          <w:r w:rsidR="000D63A9">
            <w:rPr>
              <w:rFonts w:ascii="Calibri" w:hAnsi="Calibri" w:cs="Calibri"/>
              <w:sz w:val="14"/>
              <w:szCs w:val="14"/>
            </w:rPr>
            <w:t>4</w:t>
          </w:r>
        </w:p>
        <w:p w14:paraId="6400DC90" w14:textId="77777777" w:rsidR="002E480E" w:rsidRPr="00452EAE" w:rsidRDefault="002E480E" w:rsidP="002E480E">
          <w:pPr>
            <w:pStyle w:val="stBilgi"/>
            <w:rPr>
              <w:rFonts w:ascii="Calibri" w:hAnsi="Calibri" w:cs="Calibri"/>
              <w:sz w:val="14"/>
              <w:szCs w:val="14"/>
            </w:rPr>
          </w:pPr>
          <w:r w:rsidRPr="00452EAE">
            <w:rPr>
              <w:rFonts w:ascii="Calibri" w:hAnsi="Calibri" w:cs="Calibri"/>
              <w:sz w:val="14"/>
              <w:szCs w:val="14"/>
            </w:rPr>
            <w:t>Belge Tarihi: 02.02.2023</w:t>
          </w:r>
        </w:p>
        <w:p w14:paraId="101A6D09" w14:textId="77777777" w:rsidR="002E480E" w:rsidRPr="00452EAE" w:rsidRDefault="002E480E" w:rsidP="002E480E">
          <w:pPr>
            <w:pStyle w:val="stBilgi"/>
            <w:rPr>
              <w:rFonts w:ascii="Calibri" w:hAnsi="Calibri" w:cs="Calibri"/>
              <w:sz w:val="14"/>
              <w:szCs w:val="14"/>
            </w:rPr>
          </w:pPr>
          <w:r w:rsidRPr="00452EAE">
            <w:rPr>
              <w:rFonts w:ascii="Calibri" w:hAnsi="Calibri" w:cs="Calibri"/>
              <w:sz w:val="14"/>
              <w:szCs w:val="14"/>
            </w:rPr>
            <w:t xml:space="preserve">Revizyon No: </w:t>
          </w:r>
        </w:p>
        <w:p w14:paraId="52F09C55" w14:textId="60D5BB3F" w:rsidR="002E480E" w:rsidRPr="00452EAE" w:rsidRDefault="002E480E" w:rsidP="002E480E">
          <w:pPr>
            <w:pStyle w:val="stBilgi"/>
            <w:rPr>
              <w:sz w:val="14"/>
              <w:szCs w:val="14"/>
            </w:rPr>
          </w:pPr>
          <w:r w:rsidRPr="00452EAE">
            <w:rPr>
              <w:rFonts w:ascii="Calibri" w:hAnsi="Calibri" w:cs="Calibri"/>
              <w:sz w:val="14"/>
              <w:szCs w:val="14"/>
            </w:rPr>
            <w:t>Revizyon Tarihi:</w:t>
          </w:r>
        </w:p>
      </w:tc>
    </w:tr>
  </w:tbl>
  <w:p w14:paraId="634A9829" w14:textId="77777777" w:rsidR="002E480E" w:rsidRDefault="002E48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A09FD"/>
    <w:multiLevelType w:val="multilevel"/>
    <w:tmpl w:val="BCB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94E2E"/>
    <w:multiLevelType w:val="multilevel"/>
    <w:tmpl w:val="E46A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43055"/>
    <w:multiLevelType w:val="multilevel"/>
    <w:tmpl w:val="C81A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90BAB"/>
    <w:multiLevelType w:val="multilevel"/>
    <w:tmpl w:val="BEFE8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0573C"/>
    <w:multiLevelType w:val="multilevel"/>
    <w:tmpl w:val="C4E6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64750"/>
    <w:multiLevelType w:val="multilevel"/>
    <w:tmpl w:val="2F88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F5402"/>
    <w:multiLevelType w:val="multilevel"/>
    <w:tmpl w:val="1848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13810"/>
    <w:multiLevelType w:val="multilevel"/>
    <w:tmpl w:val="05BC4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9259CA"/>
    <w:multiLevelType w:val="multilevel"/>
    <w:tmpl w:val="BA98F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5C68AB"/>
    <w:multiLevelType w:val="multilevel"/>
    <w:tmpl w:val="62DE4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80F18"/>
    <w:multiLevelType w:val="multilevel"/>
    <w:tmpl w:val="94A0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A11B71"/>
    <w:multiLevelType w:val="multilevel"/>
    <w:tmpl w:val="E022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24450"/>
    <w:multiLevelType w:val="multilevel"/>
    <w:tmpl w:val="F52A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EF15FD"/>
    <w:multiLevelType w:val="multilevel"/>
    <w:tmpl w:val="9C5C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8A3949"/>
    <w:multiLevelType w:val="multilevel"/>
    <w:tmpl w:val="CFFC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E3FA3"/>
    <w:multiLevelType w:val="multilevel"/>
    <w:tmpl w:val="3D32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5E1CAA"/>
    <w:multiLevelType w:val="multilevel"/>
    <w:tmpl w:val="C746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1645C9"/>
    <w:multiLevelType w:val="multilevel"/>
    <w:tmpl w:val="0BCC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6629EE"/>
    <w:multiLevelType w:val="multilevel"/>
    <w:tmpl w:val="96F84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3147044">
    <w:abstractNumId w:val="14"/>
  </w:num>
  <w:num w:numId="2" w16cid:durableId="1121801839">
    <w:abstractNumId w:val="1"/>
  </w:num>
  <w:num w:numId="3" w16cid:durableId="1462767600">
    <w:abstractNumId w:val="5"/>
  </w:num>
  <w:num w:numId="4" w16cid:durableId="1907762615">
    <w:abstractNumId w:val="3"/>
  </w:num>
  <w:num w:numId="5" w16cid:durableId="28796597">
    <w:abstractNumId w:val="2"/>
  </w:num>
  <w:num w:numId="6" w16cid:durableId="1963461307">
    <w:abstractNumId w:val="16"/>
  </w:num>
  <w:num w:numId="7" w16cid:durableId="1198083302">
    <w:abstractNumId w:val="12"/>
  </w:num>
  <w:num w:numId="8" w16cid:durableId="1896308804">
    <w:abstractNumId w:val="10"/>
  </w:num>
  <w:num w:numId="9" w16cid:durableId="145555999">
    <w:abstractNumId w:val="13"/>
  </w:num>
  <w:num w:numId="10" w16cid:durableId="63725870">
    <w:abstractNumId w:val="0"/>
  </w:num>
  <w:num w:numId="11" w16cid:durableId="7870385">
    <w:abstractNumId w:val="11"/>
  </w:num>
  <w:num w:numId="12" w16cid:durableId="1795060159">
    <w:abstractNumId w:val="6"/>
  </w:num>
  <w:num w:numId="13" w16cid:durableId="1523974584">
    <w:abstractNumId w:val="15"/>
  </w:num>
  <w:num w:numId="14" w16cid:durableId="1856111864">
    <w:abstractNumId w:val="4"/>
  </w:num>
  <w:num w:numId="15" w16cid:durableId="1714230078">
    <w:abstractNumId w:val="9"/>
  </w:num>
  <w:num w:numId="16" w16cid:durableId="613446241">
    <w:abstractNumId w:val="18"/>
  </w:num>
  <w:num w:numId="17" w16cid:durableId="1348605687">
    <w:abstractNumId w:val="7"/>
  </w:num>
  <w:num w:numId="18" w16cid:durableId="1947614341">
    <w:abstractNumId w:val="8"/>
  </w:num>
  <w:num w:numId="19" w16cid:durableId="636187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0E"/>
    <w:rsid w:val="000D63A9"/>
    <w:rsid w:val="001B71BA"/>
    <w:rsid w:val="002366B4"/>
    <w:rsid w:val="00271D20"/>
    <w:rsid w:val="002E480E"/>
    <w:rsid w:val="00452EAE"/>
    <w:rsid w:val="004F7999"/>
    <w:rsid w:val="00513A65"/>
    <w:rsid w:val="005268BA"/>
    <w:rsid w:val="00593DF2"/>
    <w:rsid w:val="0065608E"/>
    <w:rsid w:val="007467A7"/>
    <w:rsid w:val="00780BA6"/>
    <w:rsid w:val="008866E8"/>
    <w:rsid w:val="008A4C30"/>
    <w:rsid w:val="009B29E7"/>
    <w:rsid w:val="00A95ABE"/>
    <w:rsid w:val="00AB2B9C"/>
    <w:rsid w:val="00AE052D"/>
    <w:rsid w:val="00C16E4D"/>
    <w:rsid w:val="00D3066E"/>
    <w:rsid w:val="00DA3F37"/>
    <w:rsid w:val="00E10890"/>
    <w:rsid w:val="00E549D9"/>
    <w:rsid w:val="00E84141"/>
    <w:rsid w:val="00EB4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2EBDD"/>
  <w15:chartTrackingRefBased/>
  <w15:docId w15:val="{4C976664-D0EB-4BA5-AAFD-79326C23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E4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4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480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480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480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480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480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480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480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480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E480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E480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E480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E480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E480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E480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E480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E480E"/>
    <w:rPr>
      <w:rFonts w:eastAsiaTheme="majorEastAsia" w:cstheme="majorBidi"/>
      <w:color w:val="272727" w:themeColor="text1" w:themeTint="D8"/>
    </w:rPr>
  </w:style>
  <w:style w:type="paragraph" w:styleId="KonuBal">
    <w:name w:val="Title"/>
    <w:basedOn w:val="Normal"/>
    <w:next w:val="Normal"/>
    <w:link w:val="KonuBalChar"/>
    <w:uiPriority w:val="10"/>
    <w:qFormat/>
    <w:rsid w:val="002E4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480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E480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480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E480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480E"/>
    <w:rPr>
      <w:i/>
      <w:iCs/>
      <w:color w:val="404040" w:themeColor="text1" w:themeTint="BF"/>
    </w:rPr>
  </w:style>
  <w:style w:type="paragraph" w:styleId="ListeParagraf">
    <w:name w:val="List Paragraph"/>
    <w:basedOn w:val="Normal"/>
    <w:uiPriority w:val="34"/>
    <w:qFormat/>
    <w:rsid w:val="002E480E"/>
    <w:pPr>
      <w:ind w:left="720"/>
      <w:contextualSpacing/>
    </w:pPr>
  </w:style>
  <w:style w:type="character" w:styleId="GlVurgulama">
    <w:name w:val="Intense Emphasis"/>
    <w:basedOn w:val="VarsaylanParagrafYazTipi"/>
    <w:uiPriority w:val="21"/>
    <w:qFormat/>
    <w:rsid w:val="002E480E"/>
    <w:rPr>
      <w:i/>
      <w:iCs/>
      <w:color w:val="0F4761" w:themeColor="accent1" w:themeShade="BF"/>
    </w:rPr>
  </w:style>
  <w:style w:type="paragraph" w:styleId="GlAlnt">
    <w:name w:val="Intense Quote"/>
    <w:basedOn w:val="Normal"/>
    <w:next w:val="Normal"/>
    <w:link w:val="GlAlntChar"/>
    <w:uiPriority w:val="30"/>
    <w:qFormat/>
    <w:rsid w:val="002E4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480E"/>
    <w:rPr>
      <w:i/>
      <w:iCs/>
      <w:color w:val="0F4761" w:themeColor="accent1" w:themeShade="BF"/>
    </w:rPr>
  </w:style>
  <w:style w:type="character" w:styleId="GlBavuru">
    <w:name w:val="Intense Reference"/>
    <w:basedOn w:val="VarsaylanParagrafYazTipi"/>
    <w:uiPriority w:val="32"/>
    <w:qFormat/>
    <w:rsid w:val="002E480E"/>
    <w:rPr>
      <w:b/>
      <w:bCs/>
      <w:smallCaps/>
      <w:color w:val="0F4761" w:themeColor="accent1" w:themeShade="BF"/>
      <w:spacing w:val="5"/>
    </w:rPr>
  </w:style>
  <w:style w:type="paragraph" w:styleId="stBilgi">
    <w:name w:val="header"/>
    <w:basedOn w:val="Normal"/>
    <w:link w:val="stBilgiChar"/>
    <w:uiPriority w:val="99"/>
    <w:unhideWhenUsed/>
    <w:rsid w:val="002E48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480E"/>
  </w:style>
  <w:style w:type="paragraph" w:styleId="AltBilgi">
    <w:name w:val="footer"/>
    <w:basedOn w:val="Normal"/>
    <w:link w:val="AltBilgiChar"/>
    <w:uiPriority w:val="99"/>
    <w:unhideWhenUsed/>
    <w:rsid w:val="002E48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480E"/>
  </w:style>
  <w:style w:type="table" w:styleId="TabloKlavuzu">
    <w:name w:val="Table Grid"/>
    <w:basedOn w:val="NormalTablo"/>
    <w:uiPriority w:val="39"/>
    <w:rsid w:val="002E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836313">
      <w:bodyDiv w:val="1"/>
      <w:marLeft w:val="0"/>
      <w:marRight w:val="0"/>
      <w:marTop w:val="0"/>
      <w:marBottom w:val="0"/>
      <w:divBdr>
        <w:top w:val="none" w:sz="0" w:space="0" w:color="auto"/>
        <w:left w:val="none" w:sz="0" w:space="0" w:color="auto"/>
        <w:bottom w:val="none" w:sz="0" w:space="0" w:color="auto"/>
        <w:right w:val="none" w:sz="0" w:space="0" w:color="auto"/>
      </w:divBdr>
    </w:div>
    <w:div w:id="259027916">
      <w:bodyDiv w:val="1"/>
      <w:marLeft w:val="0"/>
      <w:marRight w:val="0"/>
      <w:marTop w:val="0"/>
      <w:marBottom w:val="0"/>
      <w:divBdr>
        <w:top w:val="none" w:sz="0" w:space="0" w:color="auto"/>
        <w:left w:val="none" w:sz="0" w:space="0" w:color="auto"/>
        <w:bottom w:val="none" w:sz="0" w:space="0" w:color="auto"/>
        <w:right w:val="none" w:sz="0" w:space="0" w:color="auto"/>
      </w:divBdr>
    </w:div>
    <w:div w:id="303659140">
      <w:bodyDiv w:val="1"/>
      <w:marLeft w:val="0"/>
      <w:marRight w:val="0"/>
      <w:marTop w:val="0"/>
      <w:marBottom w:val="0"/>
      <w:divBdr>
        <w:top w:val="none" w:sz="0" w:space="0" w:color="auto"/>
        <w:left w:val="none" w:sz="0" w:space="0" w:color="auto"/>
        <w:bottom w:val="none" w:sz="0" w:space="0" w:color="auto"/>
        <w:right w:val="none" w:sz="0" w:space="0" w:color="auto"/>
      </w:divBdr>
    </w:div>
    <w:div w:id="785737590">
      <w:bodyDiv w:val="1"/>
      <w:marLeft w:val="0"/>
      <w:marRight w:val="0"/>
      <w:marTop w:val="0"/>
      <w:marBottom w:val="0"/>
      <w:divBdr>
        <w:top w:val="none" w:sz="0" w:space="0" w:color="auto"/>
        <w:left w:val="none" w:sz="0" w:space="0" w:color="auto"/>
        <w:bottom w:val="none" w:sz="0" w:space="0" w:color="auto"/>
        <w:right w:val="none" w:sz="0" w:space="0" w:color="auto"/>
      </w:divBdr>
    </w:div>
    <w:div w:id="1031801709">
      <w:bodyDiv w:val="1"/>
      <w:marLeft w:val="0"/>
      <w:marRight w:val="0"/>
      <w:marTop w:val="0"/>
      <w:marBottom w:val="0"/>
      <w:divBdr>
        <w:top w:val="none" w:sz="0" w:space="0" w:color="auto"/>
        <w:left w:val="none" w:sz="0" w:space="0" w:color="auto"/>
        <w:bottom w:val="none" w:sz="0" w:space="0" w:color="auto"/>
        <w:right w:val="none" w:sz="0" w:space="0" w:color="auto"/>
      </w:divBdr>
    </w:div>
    <w:div w:id="188247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Minik</dc:creator>
  <cp:keywords/>
  <dc:description/>
  <cp:lastModifiedBy>Pamuk</cp:lastModifiedBy>
  <cp:revision>13</cp:revision>
  <cp:lastPrinted>2025-06-10T10:36:00Z</cp:lastPrinted>
  <dcterms:created xsi:type="dcterms:W3CDTF">2025-06-04T14:19:00Z</dcterms:created>
  <dcterms:modified xsi:type="dcterms:W3CDTF">2025-08-17T17:23:00Z</dcterms:modified>
</cp:coreProperties>
</file>